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BA" w:rsidRDefault="00DF19BA" w:rsidP="00DF19BA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Laundry Service &amp; Delivery </w:t>
      </w:r>
    </w:p>
    <w:p w:rsidR="00DF19BA" w:rsidRDefault="00DF19BA" w:rsidP="00DF19BA">
      <w:pPr>
        <w:jc w:val="center"/>
        <w:rPr>
          <w:rFonts w:ascii="Calibri" w:hAnsi="Calibri" w:cs="Calibri"/>
          <w:b/>
          <w:sz w:val="22"/>
          <w:szCs w:val="22"/>
        </w:rPr>
      </w:pPr>
    </w:p>
    <w:p w:rsidR="00DF19BA" w:rsidRPr="00D21ACA" w:rsidRDefault="00DF19BA" w:rsidP="00DF19BA">
      <w:pPr>
        <w:widowControl w:val="0"/>
        <w:numPr>
          <w:ilvl w:val="0"/>
          <w:numId w:val="1"/>
        </w:numPr>
        <w:tabs>
          <w:tab w:val="clear" w:pos="1080"/>
          <w:tab w:val="num" w:pos="270"/>
          <w:tab w:val="center" w:pos="360"/>
        </w:tabs>
        <w:ind w:hanging="1080"/>
        <w:rPr>
          <w:rFonts w:ascii="Calibri" w:hAnsi="Calibri" w:cs="Calibri"/>
          <w:b/>
        </w:rPr>
      </w:pPr>
      <w:r w:rsidRPr="00D21ACA">
        <w:rPr>
          <w:rFonts w:ascii="Calibri" w:hAnsi="Calibri" w:cs="Calibri"/>
          <w:b/>
        </w:rPr>
        <w:t>Service Capacity</w:t>
      </w: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What is the “turn-around time” between pick-up and delivery? 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where and how laundry is weighed.</w:t>
      </w: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Describe your policy with respect to any restrictions on service.</w:t>
      </w: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If no restrictions, describe any precautions or methods used by employees with Consumer’s laundry.</w:t>
      </w: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  <w:u w:val="single"/>
        </w:rPr>
      </w:pPr>
    </w:p>
    <w:p w:rsidR="00DF19BA" w:rsidRDefault="00DF19BA" w:rsidP="00DF19BA">
      <w:pPr>
        <w:pStyle w:val="BodyTextIndent"/>
        <w:widowControl w:val="0"/>
        <w:numPr>
          <w:ilvl w:val="0"/>
          <w:numId w:val="2"/>
        </w:numPr>
        <w:tabs>
          <w:tab w:val="left" w:pos="-1440"/>
        </w:tabs>
        <w:ind w:left="540" w:hanging="270"/>
        <w:rPr>
          <w:rFonts w:ascii="Calibri" w:hAnsi="Calibri" w:cs="Calibri"/>
          <w:color w:val="auto"/>
          <w:spacing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your policy for notifying the ASAP about problems that affect completion of authorized services?</w:t>
      </w:r>
    </w:p>
    <w:p w:rsidR="00DF19BA" w:rsidRDefault="00DF19BA" w:rsidP="00DF19BA">
      <w:pPr>
        <w:pStyle w:val="BodyTextIndent"/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auto"/>
          <w:spacing w:val="0"/>
          <w:sz w:val="22"/>
          <w:szCs w:val="22"/>
        </w:rPr>
      </w:pPr>
    </w:p>
    <w:p w:rsidR="00DF19BA" w:rsidRDefault="00DF19BA" w:rsidP="00DF19BA">
      <w:pPr>
        <w:pStyle w:val="BodyTextIndent"/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auto"/>
          <w:spacing w:val="0"/>
          <w:sz w:val="22"/>
          <w:szCs w:val="22"/>
        </w:rPr>
      </w:pPr>
    </w:p>
    <w:p w:rsidR="00DF19BA" w:rsidRDefault="00DF19BA" w:rsidP="00DF19BA">
      <w:pPr>
        <w:pStyle w:val="BodyTextIndent"/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policy to notify the ASAP if a consumer is over the authorized amount of service?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policy in place for delays due to weather emergencies and holidays.  Include how Consumers and ASAP are notified.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your policy for consumers with allergies to products used in the washing and drying process?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your capacity to launder clothes that might be affected by scabies, bedbugs, severe incontinence, etc.?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 you provide laundry bags for Consumers?  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Are the bags laundered before they are returned?  </w:t>
      </w:r>
    </w:p>
    <w:p w:rsidR="00DF19BA" w:rsidRPr="000171A4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how clothes are packaged for pick-up and delivery.</w:t>
      </w:r>
    </w:p>
    <w:p w:rsidR="00DF19BA" w:rsidRPr="000A333B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widowControl w:val="0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your proposed rate for 10 pounds of laundry?  Describe any additional charges.</w:t>
      </w:r>
    </w:p>
    <w:p w:rsidR="00DF19BA" w:rsidRPr="000171A4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Pr="000171A4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Pr="000171A4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system to ensure each Consumer’s laundry is not confused with another Consumer’s items.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numPr>
          <w:ilvl w:val="0"/>
          <w:numId w:val="2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your company’s reimbursement policy regarding lost and damaged laundry?</w:t>
      </w:r>
    </w:p>
    <w:p w:rsidR="00DF19BA" w:rsidRPr="000171A4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Pr="000171A4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Pr="000171A4" w:rsidRDefault="00DF19BA" w:rsidP="00DF19BA">
      <w:pPr>
        <w:widowControl w:val="0"/>
        <w:rPr>
          <w:rFonts w:ascii="Calibri" w:hAnsi="Calibri" w:cs="Calibri"/>
          <w:sz w:val="22"/>
          <w:szCs w:val="22"/>
        </w:rPr>
      </w:pPr>
    </w:p>
    <w:p w:rsidR="00DF19BA" w:rsidRPr="00D21ACA" w:rsidRDefault="00DF19BA" w:rsidP="00DF19BA">
      <w:pPr>
        <w:ind w:left="360" w:hanging="360"/>
        <w:rPr>
          <w:rFonts w:ascii="Calibri" w:hAnsi="Calibri" w:cs="Calibri"/>
          <w:b/>
        </w:rPr>
      </w:pPr>
      <w:r w:rsidRPr="00D21ACA">
        <w:rPr>
          <w:rFonts w:ascii="Calibri" w:hAnsi="Calibri" w:cs="Calibri"/>
          <w:b/>
        </w:rPr>
        <w:t>II. Staff Qualifications</w:t>
      </w:r>
    </w:p>
    <w:p w:rsidR="00DF19BA" w:rsidRDefault="00DF19BA" w:rsidP="00DF19BA">
      <w:pPr>
        <w:pStyle w:val="ListParagraph"/>
        <w:numPr>
          <w:ilvl w:val="0"/>
          <w:numId w:val="4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experience and qualifications of the person responsible for service provision (the manager of the program), if different from the information provided in the Administrative Overview.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pStyle w:val="ListParagraph"/>
        <w:numPr>
          <w:ilvl w:val="0"/>
          <w:numId w:val="4"/>
        </w:numPr>
        <w:ind w:left="540" w:hanging="2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the experience and qualifications you require for persons providing services, including drivers. </w:t>
      </w: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Pr="00D21ACA" w:rsidRDefault="00DF19BA" w:rsidP="00DF19BA">
      <w:pPr>
        <w:tabs>
          <w:tab w:val="left" w:pos="1800"/>
        </w:tabs>
        <w:ind w:left="360" w:hanging="360"/>
        <w:rPr>
          <w:rFonts w:ascii="Calibri" w:hAnsi="Calibri" w:cs="Calibri"/>
          <w:b/>
        </w:rPr>
      </w:pPr>
      <w:r w:rsidRPr="00D21ACA">
        <w:rPr>
          <w:rFonts w:ascii="Calibri" w:hAnsi="Calibri" w:cs="Calibri"/>
          <w:b/>
        </w:rPr>
        <w:t>III. Supervision</w:t>
      </w:r>
    </w:p>
    <w:p w:rsidR="00DF19BA" w:rsidRDefault="00DF19BA" w:rsidP="00DF19BA">
      <w:pPr>
        <w:numPr>
          <w:ilvl w:val="0"/>
          <w:numId w:val="3"/>
        </w:numPr>
        <w:tabs>
          <w:tab w:val="left" w:pos="360"/>
        </w:tabs>
        <w:ind w:left="540" w:hanging="27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Describe the procedure and frequency for supervision of Drivers, Workers, and Coordinator.</w:t>
      </w:r>
    </w:p>
    <w:p w:rsidR="00DF19BA" w:rsidRDefault="00DF19BA" w:rsidP="00DF19BA">
      <w:pPr>
        <w:rPr>
          <w:rFonts w:ascii="Calibri" w:hAnsi="Calibri" w:cs="Arial"/>
          <w:sz w:val="22"/>
          <w:szCs w:val="22"/>
        </w:rPr>
      </w:pPr>
    </w:p>
    <w:p w:rsidR="00DF19BA" w:rsidRDefault="00DF19BA" w:rsidP="00DF19BA">
      <w:pPr>
        <w:tabs>
          <w:tab w:val="left" w:pos="1800"/>
        </w:tabs>
        <w:rPr>
          <w:rFonts w:ascii="Calibri" w:hAnsi="Calibri" w:cs="Calibri"/>
          <w:sz w:val="28"/>
          <w:szCs w:val="28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DF19BA" w:rsidRDefault="00DF19BA" w:rsidP="00DF19BA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 ____________________</w:t>
      </w:r>
    </w:p>
    <w:p w:rsidR="00DF19BA" w:rsidRDefault="00DF19BA" w:rsidP="00DF19BA">
      <w:pPr>
        <w:jc w:val="center"/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b/>
          <w:sz w:val="28"/>
          <w:szCs w:val="28"/>
        </w:rPr>
        <w:sectPr w:rsidR="00DF19BA" w:rsidSect="003741AB">
          <w:headerReference w:type="even" r:id="rId5"/>
          <w:headerReference w:type="default" r:id="rId6"/>
          <w:headerReference w:type="firs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DF19BA" w:rsidRDefault="00DF19BA" w:rsidP="00DF19BA">
      <w:pPr>
        <w:rPr>
          <w:rFonts w:ascii="Calibri" w:hAnsi="Calibri" w:cs="Calibri"/>
          <w:b/>
          <w:sz w:val="28"/>
          <w:szCs w:val="28"/>
        </w:rPr>
      </w:pPr>
    </w:p>
    <w:p w:rsidR="00DF19BA" w:rsidRDefault="00DF19BA" w:rsidP="00DF19BA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Laundry Service &amp; Delivery</w:t>
      </w:r>
    </w:p>
    <w:p w:rsidR="00DF19BA" w:rsidRDefault="00DF19BA" w:rsidP="00DF19BA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08" w:type="dxa"/>
        <w:tblInd w:w="-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440"/>
        <w:gridCol w:w="1440"/>
        <w:gridCol w:w="1530"/>
        <w:gridCol w:w="1440"/>
        <w:gridCol w:w="1350"/>
      </w:tblGrid>
      <w:tr w:rsidR="00DF19BA" w:rsidTr="00DF19BA"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DF19BA" w:rsidTr="00DF19B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Start Date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Drivers’ License (if applicable)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OIG monthly checks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trHeight w:val="2555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br w:type="page"/>
      </w:r>
    </w:p>
    <w:p w:rsidR="00DF19BA" w:rsidRDefault="00DF19BA" w:rsidP="00DF19BA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Laundry Service &amp; Delivery</w:t>
      </w:r>
    </w:p>
    <w:p w:rsidR="00DF19BA" w:rsidRDefault="00DF19BA" w:rsidP="00DF19BA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62" w:type="dxa"/>
        <w:tblInd w:w="-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8"/>
        <w:gridCol w:w="1530"/>
        <w:gridCol w:w="1440"/>
        <w:gridCol w:w="1530"/>
        <w:gridCol w:w="1440"/>
        <w:gridCol w:w="1350"/>
        <w:gridCol w:w="54"/>
      </w:tblGrid>
      <w:tr w:rsidR="00DF19BA" w:rsidTr="00DF19BA">
        <w:trPr>
          <w:gridAfter w:val="1"/>
          <w:wAfter w:w="54" w:type="dxa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DF19BA" w:rsidTr="00DF19BA">
        <w:trPr>
          <w:gridAfter w:val="1"/>
          <w:wAfter w:w="54" w:type="dxa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  <w:trHeight w:val="323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  <w:trHeight w:val="323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and phone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 of current CM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referral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Service start date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gridAfter w:val="1"/>
          <w:wAfter w:w="54" w:type="dxa"/>
          <w:trHeight w:val="1052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19BA" w:rsidTr="00DF19BA">
        <w:trPr>
          <w:trHeight w:val="485"/>
        </w:trPr>
        <w:tc>
          <w:tcPr>
            <w:tcW w:w="10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F19BA" w:rsidRDefault="00DF19BA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Spec="center" w:tblpY="-531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6"/>
        <w:gridCol w:w="5074"/>
      </w:tblGrid>
      <w:tr w:rsidR="00DF19BA" w:rsidTr="00DF19BA">
        <w:trPr>
          <w:trHeight w:val="42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DF19BA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BA" w:rsidRDefault="00DF19BA" w:rsidP="00DF19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DF19BA" w:rsidRDefault="00DF19BA" w:rsidP="00DF19BA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BA" w:rsidRDefault="00DF19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BA" w:rsidRDefault="00DF19BA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 xml:space="preserve"> ADMINISTRATIVE OVERVIEW</w:t>
    </w:r>
  </w:p>
  <w:p w:rsidR="00DF19BA" w:rsidRDefault="00DF19BA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BA" w:rsidRDefault="00DF19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959F3"/>
    <w:multiLevelType w:val="hybridMultilevel"/>
    <w:tmpl w:val="86B09212"/>
    <w:lvl w:ilvl="0" w:tplc="62A6FC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Calibri" w:hAnsi="Calibri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1E2539F1"/>
    <w:multiLevelType w:val="hybridMultilevel"/>
    <w:tmpl w:val="EC1C9B96"/>
    <w:lvl w:ilvl="0" w:tplc="884C5DAC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38E6C00"/>
    <w:multiLevelType w:val="hybridMultilevel"/>
    <w:tmpl w:val="76B2F1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5BF0613B"/>
    <w:multiLevelType w:val="hybridMultilevel"/>
    <w:tmpl w:val="AD7E55AC"/>
    <w:lvl w:ilvl="0" w:tplc="6C4AE180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DF19BA"/>
    <w:rsid w:val="00DF19BA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DF19BA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DF19B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DF19BA"/>
    <w:rPr>
      <w:rFonts w:ascii="Arial" w:hAnsi="Arial" w:cs="Arial"/>
      <w:color w:val="000000"/>
      <w:spacing w:val="-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19BA"/>
    <w:rPr>
      <w:rFonts w:ascii="Arial" w:eastAsia="Times New Roman" w:hAnsi="Arial" w:cs="Arial"/>
      <w:color w:val="000000"/>
      <w:spacing w:val="-2"/>
      <w:sz w:val="24"/>
      <w:szCs w:val="24"/>
    </w:rPr>
  </w:style>
  <w:style w:type="paragraph" w:styleId="Header">
    <w:name w:val="header"/>
    <w:basedOn w:val="Normal"/>
    <w:link w:val="HeaderChar"/>
    <w:semiHidden/>
    <w:rsid w:val="00DF19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DF19B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DF19B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468</Words>
  <Characters>2670</Characters>
  <Application>Microsoft Office Word</Application>
  <DocSecurity>0</DocSecurity>
  <Lines>22</Lines>
  <Paragraphs>6</Paragraphs>
  <ScaleCrop>false</ScaleCrop>
  <Company>GLSS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2014-01-29T20:43:00Z</dcterms:created>
  <dcterms:modified xsi:type="dcterms:W3CDTF">2014-01-29T20:47:00Z</dcterms:modified>
</cp:coreProperties>
</file>